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91"/>
        <w:spacing w:before="57" w:line="224" w:lineRule="auto"/>
        <w:rPr>
          <w:rFonts w:ascii="SimHei" w:hAnsi="SimHei" w:eastAsia="SimHei" w:cs="SimHei"/>
          <w:sz w:val="28"/>
          <w:szCs w:val="28"/>
        </w:rPr>
      </w:pPr>
      <w:r>
        <w:rPr>
          <w:rFonts w:ascii="SimHei" w:hAnsi="SimHei" w:eastAsia="SimHei" w:cs="SimHei"/>
          <w:sz w:val="28"/>
          <w:szCs w:val="28"/>
          <w:spacing w:val="-6"/>
        </w:rPr>
        <w:t>附件1：</w:t>
      </w:r>
    </w:p>
    <w:p>
      <w:pPr>
        <w:spacing w:line="286" w:lineRule="auto"/>
        <w:rPr>
          <w:rFonts w:ascii="Arial"/>
          <w:sz w:val="21"/>
        </w:rPr>
      </w:pPr>
      <w:r/>
    </w:p>
    <w:p>
      <w:pPr>
        <w:ind w:left="8375"/>
        <w:spacing w:before="100" w:line="225" w:lineRule="auto"/>
        <w:outlineLvl w:val="0"/>
        <w:rPr>
          <w:rFonts w:ascii="SimSun" w:hAnsi="SimSun" w:eastAsia="SimSun" w:cs="SimSun"/>
          <w:sz w:val="31"/>
          <w:szCs w:val="31"/>
        </w:rPr>
      </w:pPr>
      <w:r>
        <w:rPr>
          <w:rFonts w:ascii="SimSun" w:hAnsi="SimSun" w:eastAsia="SimSun" w:cs="SimSun"/>
          <w:sz w:val="31"/>
          <w:szCs w:val="31"/>
          <w:b/>
          <w:bCs/>
          <w:spacing w:val="6"/>
        </w:rPr>
        <w:t>陕文投集团本部2024年公开招聘需求一览表</w:t>
      </w:r>
    </w:p>
    <w:p>
      <w:pPr>
        <w:spacing w:line="236" w:lineRule="exact"/>
        <w:rPr/>
      </w:pPr>
      <w:r/>
    </w:p>
    <w:tbl>
      <w:tblPr>
        <w:tblStyle w:val="TableNormal"/>
        <w:tblW w:w="2277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81"/>
        <w:gridCol w:w="1559"/>
        <w:gridCol w:w="1118"/>
        <w:gridCol w:w="607"/>
        <w:gridCol w:w="7502"/>
        <w:gridCol w:w="10812"/>
        <w:gridCol w:w="796"/>
      </w:tblGrid>
      <w:tr>
        <w:trPr>
          <w:trHeight w:val="536" w:hRule="atLeast"/>
        </w:trPr>
        <w:tc>
          <w:tcPr>
            <w:shd w:val="clear" w:fill="D9D9D9"/>
            <w:tcW w:w="381" w:type="dxa"/>
            <w:vAlign w:val="top"/>
          </w:tcPr>
          <w:p>
            <w:pPr>
              <w:pStyle w:val="TableText"/>
              <w:ind w:left="99" w:right="79" w:hanging="5"/>
              <w:spacing w:before="54" w:line="229" w:lineRule="auto"/>
              <w:rPr/>
            </w:pPr>
            <w:r>
              <w:rPr>
                <w:b/>
                <w:bCs/>
              </w:rPr>
              <w:t>序</w:t>
            </w:r>
            <w:r>
              <w:rPr/>
              <w:t xml:space="preserve"> </w:t>
            </w:r>
            <w:r>
              <w:rPr>
                <w:b/>
                <w:bCs/>
                <w:spacing w:val="-6"/>
              </w:rPr>
              <w:t>号</w:t>
            </w:r>
          </w:p>
        </w:tc>
        <w:tc>
          <w:tcPr>
            <w:shd w:val="clear" w:fill="D9D9D9"/>
            <w:tcW w:w="1559" w:type="dxa"/>
            <w:vAlign w:val="top"/>
          </w:tcPr>
          <w:p>
            <w:pPr>
              <w:pStyle w:val="TableText"/>
              <w:ind w:left="326"/>
              <w:spacing w:before="179" w:line="229" w:lineRule="auto"/>
              <w:rPr/>
            </w:pPr>
            <w:r>
              <w:rPr>
                <w:b/>
                <w:bCs/>
                <w:spacing w:val="6"/>
              </w:rPr>
              <w:t>部门/中心</w:t>
            </w:r>
          </w:p>
        </w:tc>
        <w:tc>
          <w:tcPr>
            <w:shd w:val="clear" w:fill="D9D9D9"/>
            <w:tcW w:w="1118" w:type="dxa"/>
            <w:vAlign w:val="top"/>
          </w:tcPr>
          <w:p>
            <w:pPr>
              <w:pStyle w:val="TableText"/>
              <w:ind w:left="179"/>
              <w:spacing w:before="179" w:line="230" w:lineRule="auto"/>
              <w:rPr/>
            </w:pPr>
            <w:r>
              <w:rPr>
                <w:b/>
                <w:bCs/>
                <w:spacing w:val="1"/>
              </w:rPr>
              <w:t>岗位名称</w:t>
            </w:r>
          </w:p>
        </w:tc>
        <w:tc>
          <w:tcPr>
            <w:shd w:val="clear" w:fill="D9D9D9"/>
            <w:tcW w:w="607" w:type="dxa"/>
            <w:vAlign w:val="top"/>
          </w:tcPr>
          <w:p>
            <w:pPr>
              <w:pStyle w:val="TableText"/>
              <w:ind w:left="107" w:right="93" w:firstLine="7"/>
              <w:spacing w:before="54" w:line="229" w:lineRule="auto"/>
              <w:rPr/>
            </w:pPr>
            <w:r>
              <w:rPr>
                <w:b/>
                <w:bCs/>
                <w:spacing w:val="-1"/>
              </w:rPr>
              <w:t>需求</w:t>
            </w:r>
            <w:r>
              <w:rPr/>
              <w:t xml:space="preserve"> </w:t>
            </w:r>
            <w:r>
              <w:rPr>
                <w:b/>
                <w:bCs/>
                <w:spacing w:val="3"/>
              </w:rPr>
              <w:t>人数</w:t>
            </w:r>
          </w:p>
        </w:tc>
        <w:tc>
          <w:tcPr>
            <w:shd w:val="clear" w:fill="D9D9D9"/>
            <w:tcW w:w="7502" w:type="dxa"/>
            <w:vAlign w:val="top"/>
          </w:tcPr>
          <w:p>
            <w:pPr>
              <w:pStyle w:val="TableText"/>
              <w:ind w:left="3374"/>
              <w:spacing w:before="179" w:line="230" w:lineRule="auto"/>
              <w:rPr/>
            </w:pPr>
            <w:r>
              <w:rPr>
                <w:b/>
                <w:bCs/>
                <w:spacing w:val="1"/>
              </w:rPr>
              <w:t>岗位职责</w:t>
            </w:r>
          </w:p>
        </w:tc>
        <w:tc>
          <w:tcPr>
            <w:shd w:val="clear" w:fill="D9D9D9"/>
            <w:tcW w:w="10812" w:type="dxa"/>
            <w:vAlign w:val="top"/>
          </w:tcPr>
          <w:p>
            <w:pPr>
              <w:pStyle w:val="TableText"/>
              <w:ind w:left="5012"/>
              <w:spacing w:before="54" w:line="229" w:lineRule="auto"/>
              <w:rPr/>
            </w:pPr>
            <w:r>
              <w:rPr>
                <w:b/>
                <w:bCs/>
                <w:spacing w:val="7"/>
              </w:rPr>
              <w:t>任职要求</w:t>
            </w:r>
          </w:p>
          <w:p>
            <w:pPr>
              <w:pStyle w:val="TableText"/>
              <w:ind w:left="2297"/>
              <w:spacing w:before="11" w:line="218" w:lineRule="auto"/>
              <w:rPr/>
            </w:pPr>
            <w:r>
              <w:rPr>
                <w:b/>
                <w:bCs/>
                <w:spacing w:val="9"/>
              </w:rPr>
              <w:t>（含年龄、学历、专业、相关岗位工作经验、职业资格及技术</w:t>
            </w:r>
            <w:r>
              <w:rPr>
                <w:b/>
                <w:bCs/>
                <w:spacing w:val="8"/>
              </w:rPr>
              <w:t>职称等）</w:t>
            </w:r>
          </w:p>
        </w:tc>
        <w:tc>
          <w:tcPr>
            <w:shd w:val="clear" w:fill="D9D9D9"/>
            <w:tcW w:w="796" w:type="dxa"/>
            <w:vAlign w:val="top"/>
          </w:tcPr>
          <w:p>
            <w:pPr>
              <w:pStyle w:val="TableText"/>
              <w:ind w:left="206" w:right="181" w:firstLine="2"/>
              <w:spacing w:before="54" w:line="229" w:lineRule="auto"/>
              <w:rPr/>
            </w:pPr>
            <w:r>
              <w:rPr>
                <w:b/>
                <w:bCs/>
                <w:spacing w:val="3"/>
              </w:rPr>
              <w:t>工作</w:t>
            </w:r>
            <w:r>
              <w:rPr/>
              <w:t xml:space="preserve"> </w:t>
            </w:r>
            <w:r>
              <w:rPr>
                <w:b/>
                <w:bCs/>
                <w:spacing w:val="4"/>
              </w:rPr>
              <w:t>地点</w:t>
            </w:r>
          </w:p>
        </w:tc>
      </w:tr>
      <w:tr>
        <w:trPr>
          <w:trHeight w:val="1809" w:hRule="atLeast"/>
        </w:trPr>
        <w:tc>
          <w:tcPr>
            <w:tcW w:w="381" w:type="dxa"/>
            <w:vAlign w:val="top"/>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TableText"/>
              <w:ind w:left="161"/>
              <w:spacing w:before="62" w:line="190" w:lineRule="auto"/>
              <w:rPr/>
            </w:pPr>
            <w:r>
              <w:rPr/>
              <w:t>1</w:t>
            </w:r>
          </w:p>
        </w:tc>
        <w:tc>
          <w:tcPr>
            <w:tcW w:w="1559"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pStyle w:val="TableText"/>
              <w:ind w:left="185"/>
              <w:spacing w:before="62" w:line="229" w:lineRule="auto"/>
              <w:rPr/>
            </w:pPr>
            <w:r>
              <w:rPr>
                <w:spacing w:val="7"/>
              </w:rPr>
              <w:t>运营管理中心</w:t>
            </w:r>
          </w:p>
        </w:tc>
        <w:tc>
          <w:tcPr>
            <w:tcW w:w="1118"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pStyle w:val="TableText"/>
              <w:ind w:left="164"/>
              <w:spacing w:before="62" w:line="229" w:lineRule="auto"/>
              <w:rPr/>
            </w:pPr>
            <w:r>
              <w:rPr>
                <w:spacing w:val="7"/>
              </w:rPr>
              <w:t>运营管理</w:t>
            </w:r>
          </w:p>
        </w:tc>
        <w:tc>
          <w:tcPr>
            <w:tcW w:w="607" w:type="dxa"/>
            <w:vAlign w:val="top"/>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TableText"/>
              <w:ind w:left="271"/>
              <w:spacing w:before="62" w:line="190" w:lineRule="auto"/>
              <w:rPr/>
            </w:pPr>
            <w:r>
              <w:rPr/>
              <w:t>1</w:t>
            </w:r>
          </w:p>
        </w:tc>
        <w:tc>
          <w:tcPr>
            <w:tcW w:w="7502" w:type="dxa"/>
            <w:vAlign w:val="top"/>
          </w:tcPr>
          <w:p>
            <w:pPr>
              <w:pStyle w:val="TableText"/>
              <w:ind w:left="37" w:right="94" w:firstLine="12"/>
              <w:spacing w:before="72" w:line="235" w:lineRule="auto"/>
              <w:rPr/>
            </w:pPr>
            <w:r>
              <w:rPr>
                <w:spacing w:val="8"/>
              </w:rPr>
              <w:t>1.跟踪、评估下属公司经营计划、运营方案及集团重点工作的执行进展，提出合理性</w:t>
            </w:r>
            <w:r>
              <w:rPr>
                <w:spacing w:val="7"/>
              </w:rPr>
              <w:t xml:space="preserve"> </w:t>
            </w:r>
            <w:r>
              <w:rPr>
                <w:spacing w:val="2"/>
              </w:rPr>
              <w:t>建议；</w:t>
            </w:r>
          </w:p>
          <w:p>
            <w:pPr>
              <w:pStyle w:val="TableText"/>
              <w:ind w:left="37"/>
              <w:spacing w:before="10" w:line="228" w:lineRule="auto"/>
              <w:rPr/>
            </w:pPr>
            <w:r>
              <w:rPr>
                <w:spacing w:val="8"/>
              </w:rPr>
              <w:t>2.分析下属公司生产运营状况，为集团管理层提供决策信息支持；</w:t>
            </w:r>
          </w:p>
          <w:p>
            <w:pPr>
              <w:pStyle w:val="TableText"/>
              <w:ind w:left="39"/>
              <w:spacing w:before="10" w:line="229" w:lineRule="auto"/>
              <w:rPr/>
            </w:pPr>
            <w:r>
              <w:rPr>
                <w:spacing w:val="8"/>
              </w:rPr>
              <w:t>3.负责集团运营标准化服务体系的搭建及各下属单位运营品质的监督管理工作；</w:t>
            </w:r>
          </w:p>
          <w:p>
            <w:pPr>
              <w:pStyle w:val="TableText"/>
              <w:ind w:left="38" w:right="293" w:hanging="4"/>
              <w:spacing w:before="12" w:line="234" w:lineRule="auto"/>
              <w:rPr/>
            </w:pPr>
            <w:r>
              <w:rPr>
                <w:spacing w:val="9"/>
              </w:rPr>
              <w:t>4.依据集团年度综合计划，制定集团各下属单位</w:t>
            </w:r>
            <w:r>
              <w:rPr>
                <w:spacing w:val="8"/>
              </w:rPr>
              <w:t>年度目标责任书，并进行跟踪、督</w:t>
            </w:r>
            <w:r>
              <w:rPr/>
              <w:t xml:space="preserve"> </w:t>
            </w:r>
            <w:r>
              <w:rPr>
                <w:spacing w:val="-2"/>
              </w:rPr>
              <w:t>办；</w:t>
            </w:r>
          </w:p>
          <w:p>
            <w:pPr>
              <w:pStyle w:val="TableText"/>
              <w:ind w:left="39"/>
              <w:spacing w:before="12" w:line="229" w:lineRule="auto"/>
              <w:rPr/>
            </w:pPr>
            <w:r>
              <w:rPr>
                <w:spacing w:val="8"/>
              </w:rPr>
              <w:t>5.负责制定组织绩效考核制度和实施细则并进行组织绩效考核工作。</w:t>
            </w:r>
          </w:p>
        </w:tc>
        <w:tc>
          <w:tcPr>
            <w:tcW w:w="10812" w:type="dxa"/>
            <w:vAlign w:val="top"/>
          </w:tcPr>
          <w:p>
            <w:pPr>
              <w:pStyle w:val="TableText"/>
              <w:ind w:left="53"/>
              <w:spacing w:before="72" w:line="229" w:lineRule="auto"/>
              <w:rPr/>
            </w:pPr>
            <w:r>
              <w:rPr>
                <w:spacing w:val="5"/>
              </w:rPr>
              <w:t>1.年龄35周岁及以下；</w:t>
            </w:r>
          </w:p>
          <w:p>
            <w:pPr>
              <w:pStyle w:val="TableText"/>
              <w:ind w:left="40"/>
              <w:spacing w:before="11" w:line="228" w:lineRule="auto"/>
              <w:rPr/>
            </w:pPr>
            <w:r>
              <w:rPr>
                <w:spacing w:val="8"/>
              </w:rPr>
              <w:t>2.硕士研究生及以上学历，经济金融类、统计类、工商管理类相关专业；</w:t>
            </w:r>
          </w:p>
          <w:p>
            <w:pPr>
              <w:pStyle w:val="TableText"/>
              <w:ind w:left="44" w:right="113" w:hanging="2"/>
              <w:spacing w:before="13" w:line="233" w:lineRule="auto"/>
              <w:rPr/>
            </w:pPr>
            <w:r>
              <w:rPr>
                <w:spacing w:val="9"/>
              </w:rPr>
              <w:t>3.具有3年以上金融、文化、旅游、影视等行业从业经历，具有金融、文化旅</w:t>
            </w:r>
            <w:r>
              <w:rPr>
                <w:spacing w:val="8"/>
              </w:rPr>
              <w:t>游景区管理、项目管理、商业运营、互联网运</w:t>
            </w:r>
            <w:r>
              <w:rPr/>
              <w:t xml:space="preserve"> </w:t>
            </w:r>
            <w:r>
              <w:rPr>
                <w:spacing w:val="6"/>
              </w:rPr>
              <w:t>营等方面的实操经验；</w:t>
            </w:r>
          </w:p>
          <w:p>
            <w:pPr>
              <w:pStyle w:val="TableText"/>
              <w:ind w:left="41" w:right="4643" w:hanging="4"/>
              <w:spacing w:before="12" w:line="234" w:lineRule="auto"/>
              <w:rPr/>
            </w:pPr>
            <w:r>
              <w:rPr>
                <w:spacing w:val="7"/>
              </w:rPr>
              <w:t>4.有较强的文字功底、学习能力、数据分析能力，以及沟通协调能力；</w:t>
            </w:r>
            <w:r>
              <w:rPr/>
              <w:t xml:space="preserve"> </w:t>
            </w:r>
            <w:r>
              <w:rPr>
                <w:spacing w:val="7"/>
              </w:rPr>
              <w:t>5.熟练掌握常用办公软件；</w:t>
            </w:r>
          </w:p>
          <w:p>
            <w:pPr>
              <w:pStyle w:val="TableText"/>
              <w:ind w:left="40"/>
              <w:spacing w:before="12" w:line="228" w:lineRule="auto"/>
              <w:rPr/>
            </w:pPr>
            <w:r>
              <w:rPr>
                <w:spacing w:val="8"/>
              </w:rPr>
              <w:t>6.性格开朗，善于思考、创新，抗压性较强，并具备强烈的工作责任心及优秀的团队合作精神。</w:t>
            </w:r>
          </w:p>
        </w:tc>
        <w:tc>
          <w:tcPr>
            <w:tcW w:w="796" w:type="dxa"/>
            <w:vAlign w:val="top"/>
          </w:tcPr>
          <w:p>
            <w:pPr>
              <w:spacing w:line="312" w:lineRule="auto"/>
              <w:rPr>
                <w:rFonts w:ascii="Arial"/>
                <w:sz w:val="21"/>
              </w:rPr>
            </w:pPr>
            <w:r/>
          </w:p>
          <w:p>
            <w:pPr>
              <w:spacing w:line="313" w:lineRule="auto"/>
              <w:rPr>
                <w:rFonts w:ascii="Arial"/>
                <w:sz w:val="21"/>
              </w:rPr>
            </w:pPr>
            <w:r/>
          </w:p>
          <w:p>
            <w:pPr>
              <w:pStyle w:val="TableText"/>
              <w:ind w:left="110" w:right="81" w:firstLine="4"/>
              <w:spacing w:before="62" w:line="234" w:lineRule="auto"/>
              <w:rPr/>
            </w:pPr>
            <w:r>
              <w:rPr>
                <w:spacing w:val="4"/>
              </w:rPr>
              <w:t>西安市</w:t>
            </w:r>
            <w:r>
              <w:rPr>
                <w:spacing w:val="1"/>
              </w:rPr>
              <w:t xml:space="preserve"> </w:t>
            </w:r>
            <w:r>
              <w:rPr>
                <w:spacing w:val="6"/>
              </w:rPr>
              <w:t>雁塔区</w:t>
            </w:r>
          </w:p>
        </w:tc>
      </w:tr>
      <w:tr>
        <w:trPr>
          <w:trHeight w:val="2854" w:hRule="atLeast"/>
        </w:trPr>
        <w:tc>
          <w:tcPr>
            <w:tcW w:w="381"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pStyle w:val="TableText"/>
              <w:ind w:left="148"/>
              <w:spacing w:before="62" w:line="189" w:lineRule="auto"/>
              <w:rPr/>
            </w:pPr>
            <w:r>
              <w:rPr/>
              <w:t>2</w:t>
            </w:r>
          </w:p>
        </w:tc>
        <w:tc>
          <w:tcPr>
            <w:tcW w:w="1559" w:type="dxa"/>
            <w:vAlign w:val="top"/>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pStyle w:val="TableText"/>
              <w:ind w:left="601" w:right="172" w:hanging="415"/>
              <w:spacing w:before="62" w:line="235" w:lineRule="auto"/>
              <w:rPr/>
            </w:pPr>
            <w:r>
              <w:rPr>
                <w:spacing w:val="7"/>
              </w:rPr>
              <w:t>财务运营管理</w:t>
            </w:r>
            <w:r>
              <w:rPr>
                <w:spacing w:val="2"/>
              </w:rPr>
              <w:t xml:space="preserve"> </w:t>
            </w:r>
            <w:r>
              <w:rPr>
                <w:spacing w:val="-5"/>
              </w:rPr>
              <w:t>中心</w:t>
            </w:r>
          </w:p>
        </w:tc>
        <w:tc>
          <w:tcPr>
            <w:tcW w:w="1118"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66"/>
              <w:spacing w:before="62" w:line="228" w:lineRule="auto"/>
              <w:rPr/>
            </w:pPr>
            <w:r>
              <w:rPr>
                <w:spacing w:val="6"/>
              </w:rPr>
              <w:t>综合会计</w:t>
            </w:r>
          </w:p>
        </w:tc>
        <w:tc>
          <w:tcPr>
            <w:tcW w:w="607"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271"/>
              <w:spacing w:before="62" w:line="190" w:lineRule="auto"/>
              <w:rPr/>
            </w:pPr>
            <w:r>
              <w:rPr/>
              <w:t>1</w:t>
            </w:r>
          </w:p>
        </w:tc>
        <w:tc>
          <w:tcPr>
            <w:tcW w:w="7502" w:type="dxa"/>
            <w:vAlign w:val="top"/>
          </w:tcPr>
          <w:p>
            <w:pPr>
              <w:spacing w:line="287" w:lineRule="auto"/>
              <w:rPr>
                <w:rFonts w:ascii="Arial"/>
                <w:sz w:val="21"/>
              </w:rPr>
            </w:pPr>
            <w:r/>
          </w:p>
          <w:p>
            <w:pPr>
              <w:pStyle w:val="TableText"/>
              <w:ind w:left="37" w:right="2531" w:firstLine="12"/>
              <w:spacing w:before="62" w:line="234" w:lineRule="auto"/>
              <w:rPr/>
            </w:pPr>
            <w:r>
              <w:rPr>
                <w:spacing w:val="6"/>
              </w:rPr>
              <w:t>1.按月编制并报送集团合并财务报告及相关附注和说</w:t>
            </w:r>
            <w:r>
              <w:rPr>
                <w:spacing w:val="5"/>
              </w:rPr>
              <w:t>明；</w:t>
            </w:r>
            <w:r>
              <w:rPr/>
              <w:t xml:space="preserve"> </w:t>
            </w:r>
            <w:r>
              <w:rPr>
                <w:spacing w:val="7"/>
              </w:rPr>
              <w:t>2.按季编制集团合并财务报表附注；</w:t>
            </w:r>
          </w:p>
          <w:p>
            <w:pPr>
              <w:pStyle w:val="TableText"/>
              <w:ind w:left="39"/>
              <w:spacing w:before="13" w:line="229" w:lineRule="auto"/>
              <w:rPr/>
            </w:pPr>
            <w:r>
              <w:rPr>
                <w:spacing w:val="7"/>
              </w:rPr>
              <w:t>3.组织推进集团年度财务决算工作；</w:t>
            </w:r>
          </w:p>
          <w:p>
            <w:pPr>
              <w:pStyle w:val="TableText"/>
              <w:ind w:left="38" w:right="2133" w:hanging="4"/>
              <w:spacing w:before="12" w:line="234" w:lineRule="auto"/>
              <w:rPr/>
            </w:pPr>
            <w:r>
              <w:rPr>
                <w:spacing w:val="7"/>
              </w:rPr>
              <w:t>4.按照集团发债、银行评级等融资工作需</w:t>
            </w:r>
            <w:r>
              <w:rPr>
                <w:spacing w:val="6"/>
              </w:rPr>
              <w:t>要，提供财务数据；</w:t>
            </w:r>
            <w:r>
              <w:rPr/>
              <w:t xml:space="preserve"> </w:t>
            </w:r>
            <w:r>
              <w:rPr>
                <w:spacing w:val="7"/>
              </w:rPr>
              <w:t>5.子公司目标考核任务完成情况审核；</w:t>
            </w:r>
          </w:p>
          <w:p>
            <w:pPr>
              <w:pStyle w:val="TableText"/>
              <w:ind w:left="40" w:right="2930" w:hanging="3"/>
              <w:spacing w:before="12" w:line="233" w:lineRule="auto"/>
              <w:rPr/>
            </w:pPr>
            <w:r>
              <w:rPr>
                <w:spacing w:val="6"/>
              </w:rPr>
              <w:t>6.编制集团年度财务预算，定期汇总预算执行情况；</w:t>
            </w:r>
            <w:r>
              <w:rPr>
                <w:spacing w:val="4"/>
              </w:rPr>
              <w:t xml:space="preserve"> </w:t>
            </w:r>
            <w:r>
              <w:rPr>
                <w:spacing w:val="7"/>
              </w:rPr>
              <w:t>7.不定期开展关键财务指标的预测工作；</w:t>
            </w:r>
          </w:p>
          <w:p>
            <w:pPr>
              <w:pStyle w:val="TableText"/>
              <w:ind w:left="36" w:right="94"/>
              <w:spacing w:before="12" w:line="234" w:lineRule="auto"/>
              <w:rPr/>
            </w:pPr>
            <w:r>
              <w:rPr>
                <w:spacing w:val="9"/>
              </w:rPr>
              <w:t>8.配合上级部门、外部审计、评估机构对我集</w:t>
            </w:r>
            <w:r>
              <w:rPr>
                <w:spacing w:val="8"/>
              </w:rPr>
              <w:t>团的检查、审计、评估工作，提供相关</w:t>
            </w:r>
            <w:r>
              <w:rPr/>
              <w:t xml:space="preserve"> </w:t>
            </w:r>
            <w:r>
              <w:rPr>
                <w:spacing w:val="8"/>
              </w:rPr>
              <w:t>财务资料，统计相关财务数据，解释相关财务问题。</w:t>
            </w:r>
          </w:p>
        </w:tc>
        <w:tc>
          <w:tcPr>
            <w:tcW w:w="10812" w:type="dxa"/>
            <w:vAlign w:val="top"/>
          </w:tcPr>
          <w:p>
            <w:pPr>
              <w:pStyle w:val="TableText"/>
              <w:ind w:left="53"/>
              <w:spacing w:before="225" w:line="229" w:lineRule="auto"/>
              <w:rPr/>
            </w:pPr>
            <w:r>
              <w:rPr>
                <w:spacing w:val="5"/>
              </w:rPr>
              <w:t>1.年龄35周岁及以下；</w:t>
            </w:r>
          </w:p>
          <w:p>
            <w:pPr>
              <w:pStyle w:val="TableText"/>
              <w:ind w:left="40"/>
              <w:spacing w:before="12" w:line="228" w:lineRule="auto"/>
              <w:rPr/>
            </w:pPr>
            <w:r>
              <w:rPr>
                <w:spacing w:val="8"/>
              </w:rPr>
              <w:t>2.硕士研究生及以上学历，财务类、审计类相关专</w:t>
            </w:r>
            <w:r>
              <w:rPr>
                <w:spacing w:val="7"/>
              </w:rPr>
              <w:t>业；</w:t>
            </w:r>
          </w:p>
          <w:p>
            <w:pPr>
              <w:pStyle w:val="TableText"/>
              <w:ind w:left="42" w:right="13"/>
              <w:spacing w:before="13" w:line="234" w:lineRule="auto"/>
              <w:rPr/>
            </w:pPr>
            <w:r>
              <w:rPr>
                <w:spacing w:val="9"/>
              </w:rPr>
              <w:t>3.具有5年以上工作经验，2年以上大中型企业集团合并层面财务核算</w:t>
            </w:r>
            <w:r>
              <w:rPr>
                <w:spacing w:val="8"/>
              </w:rPr>
              <w:t>经验，包括在财务核算、财务分析、税务管理等方面的</w:t>
            </w:r>
            <w:r>
              <w:rPr/>
              <w:t xml:space="preserve"> </w:t>
            </w:r>
            <w:r>
              <w:rPr>
                <w:spacing w:val="7"/>
              </w:rPr>
              <w:t>实践经验，具备优秀的职业判断力；</w:t>
            </w:r>
          </w:p>
          <w:p>
            <w:pPr>
              <w:pStyle w:val="TableText"/>
              <w:ind w:left="37" w:right="16"/>
              <w:spacing w:before="11" w:line="235" w:lineRule="auto"/>
              <w:rPr/>
            </w:pPr>
            <w:r>
              <w:rPr>
                <w:spacing w:val="9"/>
              </w:rPr>
              <w:t>4.熟悉国家财经税收法律、法规，精通会计准则；有丰富的财务管理、审计、会计信息化业务</w:t>
            </w:r>
            <w:r>
              <w:rPr>
                <w:spacing w:val="8"/>
              </w:rPr>
              <w:t>知识以及国资监管等法律法规</w:t>
            </w:r>
            <w:r>
              <w:rPr/>
              <w:t xml:space="preserve"> </w:t>
            </w:r>
            <w:r>
              <w:rPr>
                <w:spacing w:val="6"/>
              </w:rPr>
              <w:t>及相关政策，</w:t>
            </w:r>
          </w:p>
          <w:p>
            <w:pPr>
              <w:pStyle w:val="TableText"/>
              <w:ind w:left="42"/>
              <w:spacing w:before="11" w:line="228" w:lineRule="auto"/>
              <w:rPr/>
            </w:pPr>
            <w:r>
              <w:rPr>
                <w:spacing w:val="8"/>
              </w:rPr>
              <w:t>5.具备高级会计师职称、注册会计师职业资格或类似职称；</w:t>
            </w:r>
          </w:p>
          <w:p>
            <w:pPr>
              <w:pStyle w:val="TableText"/>
              <w:ind w:left="43" w:right="4643" w:hanging="3"/>
              <w:spacing w:before="13" w:line="234" w:lineRule="auto"/>
              <w:rPr/>
            </w:pPr>
            <w:r>
              <w:rPr>
                <w:spacing w:val="7"/>
              </w:rPr>
              <w:t>6.具有良好的团队协作能力，沟通协调能力强，能承受较大工作压</w:t>
            </w:r>
            <w:r>
              <w:rPr>
                <w:spacing w:val="6"/>
              </w:rPr>
              <w:t>力；</w:t>
            </w:r>
            <w:r>
              <w:rPr/>
              <w:t xml:space="preserve"> </w:t>
            </w:r>
            <w:r>
              <w:rPr>
                <w:spacing w:val="7"/>
              </w:rPr>
              <w:t>7.具备良好职业道德，工作责任心强、执行力强；</w:t>
            </w:r>
          </w:p>
          <w:p>
            <w:pPr>
              <w:pStyle w:val="TableText"/>
              <w:ind w:left="39"/>
              <w:spacing w:before="11" w:line="229" w:lineRule="auto"/>
              <w:rPr/>
            </w:pPr>
            <w:r>
              <w:rPr>
                <w:spacing w:val="7"/>
              </w:rPr>
              <w:t>8.条件优越者可适当放宽相关要求。</w:t>
            </w:r>
          </w:p>
        </w:tc>
        <w:tc>
          <w:tcPr>
            <w:tcW w:w="796" w:type="dxa"/>
            <w:vAlign w:val="top"/>
          </w:tcPr>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110" w:right="81" w:firstLine="4"/>
              <w:spacing w:before="61" w:line="234" w:lineRule="auto"/>
              <w:rPr/>
            </w:pPr>
            <w:r>
              <w:rPr>
                <w:spacing w:val="4"/>
              </w:rPr>
              <w:t>西安市</w:t>
            </w:r>
            <w:r>
              <w:rPr>
                <w:spacing w:val="1"/>
              </w:rPr>
              <w:t xml:space="preserve"> </w:t>
            </w:r>
            <w:r>
              <w:rPr>
                <w:spacing w:val="6"/>
              </w:rPr>
              <w:t>雁塔区</w:t>
            </w:r>
          </w:p>
        </w:tc>
      </w:tr>
      <w:tr>
        <w:trPr>
          <w:trHeight w:val="1809" w:hRule="atLeast"/>
        </w:trPr>
        <w:tc>
          <w:tcPr>
            <w:tcW w:w="381"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50"/>
              <w:spacing w:before="61" w:line="189" w:lineRule="auto"/>
              <w:rPr/>
            </w:pPr>
            <w:r>
              <w:rPr/>
              <w:t>3</w:t>
            </w:r>
          </w:p>
        </w:tc>
        <w:tc>
          <w:tcPr>
            <w:tcW w:w="1559" w:type="dxa"/>
            <w:vAlign w:val="top"/>
          </w:tcPr>
          <w:p>
            <w:pPr>
              <w:spacing w:line="315" w:lineRule="auto"/>
              <w:rPr>
                <w:rFonts w:ascii="Arial"/>
                <w:sz w:val="21"/>
              </w:rPr>
            </w:pPr>
            <w:r/>
          </w:p>
          <w:p>
            <w:pPr>
              <w:spacing w:line="315" w:lineRule="auto"/>
              <w:rPr>
                <w:rFonts w:ascii="Arial"/>
                <w:sz w:val="21"/>
              </w:rPr>
            </w:pPr>
            <w:r/>
          </w:p>
          <w:p>
            <w:pPr>
              <w:pStyle w:val="TableText"/>
              <w:ind w:left="94" w:right="90" w:firstLine="189"/>
              <w:spacing w:before="62" w:line="234" w:lineRule="auto"/>
              <w:rPr/>
            </w:pPr>
            <w:r>
              <w:rPr>
                <w:spacing w:val="7"/>
              </w:rPr>
              <w:t>集团办公室</w:t>
            </w:r>
            <w:r>
              <w:rPr/>
              <w:t xml:space="preserve">   </w:t>
            </w:r>
            <w:r>
              <w:rPr>
                <w:spacing w:val="4"/>
              </w:rPr>
              <w:t>（党委宣传部）</w:t>
            </w:r>
          </w:p>
        </w:tc>
        <w:tc>
          <w:tcPr>
            <w:tcW w:w="1118" w:type="dxa"/>
            <w:vAlign w:val="top"/>
          </w:tcPr>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pStyle w:val="TableText"/>
              <w:ind w:left="166"/>
              <w:spacing w:before="62" w:line="229" w:lineRule="auto"/>
              <w:rPr/>
            </w:pPr>
            <w:r>
              <w:rPr>
                <w:spacing w:val="6"/>
              </w:rPr>
              <w:t>综合文秘</w:t>
            </w:r>
          </w:p>
        </w:tc>
        <w:tc>
          <w:tcPr>
            <w:tcW w:w="607" w:type="dxa"/>
            <w:vAlign w:val="top"/>
          </w:tcPr>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pStyle w:val="TableText"/>
              <w:ind w:left="271"/>
              <w:spacing w:before="62" w:line="190" w:lineRule="auto"/>
              <w:rPr/>
            </w:pPr>
            <w:r>
              <w:rPr/>
              <w:t>1</w:t>
            </w:r>
          </w:p>
        </w:tc>
        <w:tc>
          <w:tcPr>
            <w:tcW w:w="7502" w:type="dxa"/>
            <w:vAlign w:val="top"/>
          </w:tcPr>
          <w:p>
            <w:pPr>
              <w:pStyle w:val="TableText"/>
              <w:ind w:left="35" w:right="94" w:firstLine="14"/>
              <w:spacing w:before="200" w:line="235" w:lineRule="auto"/>
              <w:rPr/>
            </w:pPr>
            <w:r>
              <w:rPr>
                <w:spacing w:val="8"/>
              </w:rPr>
              <w:t>1.负责集团办公室各类文件、综合稿件（如讲话稿、发言稿、总结报告等）等文字材</w:t>
            </w:r>
            <w:r>
              <w:rPr>
                <w:spacing w:val="7"/>
              </w:rPr>
              <w:t xml:space="preserve"> </w:t>
            </w:r>
            <w:r>
              <w:rPr>
                <w:spacing w:val="6"/>
              </w:rPr>
              <w:t>料起草工作；</w:t>
            </w:r>
          </w:p>
          <w:p>
            <w:pPr>
              <w:pStyle w:val="TableText"/>
              <w:ind w:left="34" w:right="292" w:firstLine="3"/>
              <w:spacing w:before="11" w:line="235" w:lineRule="auto"/>
              <w:rPr/>
            </w:pPr>
            <w:r>
              <w:rPr>
                <w:spacing w:val="9"/>
              </w:rPr>
              <w:t>2.负责会议组织、会议通知、会议室及会</w:t>
            </w:r>
            <w:r>
              <w:rPr>
                <w:spacing w:val="8"/>
              </w:rPr>
              <w:t>议文件准备、会议纪要撰写及事项进展反</w:t>
            </w:r>
            <w:r>
              <w:rPr/>
              <w:t xml:space="preserve"> </w:t>
            </w:r>
            <w:r>
              <w:rPr>
                <w:spacing w:val="1"/>
              </w:rPr>
              <w:t>馈；</w:t>
            </w:r>
          </w:p>
          <w:p>
            <w:pPr>
              <w:pStyle w:val="TableText"/>
              <w:ind w:left="39"/>
              <w:spacing w:before="10" w:line="228" w:lineRule="auto"/>
              <w:rPr/>
            </w:pPr>
            <w:r>
              <w:rPr>
                <w:spacing w:val="8"/>
              </w:rPr>
              <w:t>3.负责开展有关专项调研，为集团领导决策提供</w:t>
            </w:r>
            <w:r>
              <w:rPr>
                <w:spacing w:val="7"/>
              </w:rPr>
              <w:t>参考；</w:t>
            </w:r>
          </w:p>
          <w:p>
            <w:pPr>
              <w:pStyle w:val="TableText"/>
              <w:ind w:left="34"/>
              <w:spacing w:before="10" w:line="228" w:lineRule="auto"/>
              <w:rPr/>
            </w:pPr>
            <w:r>
              <w:rPr>
                <w:spacing w:val="8"/>
              </w:rPr>
              <w:t>4.负责对重点项目、会议确定事项的跟踪督办、落实和反馈。</w:t>
            </w:r>
          </w:p>
        </w:tc>
        <w:tc>
          <w:tcPr>
            <w:tcW w:w="10812" w:type="dxa"/>
            <w:vAlign w:val="top"/>
          </w:tcPr>
          <w:p>
            <w:pPr>
              <w:pStyle w:val="TableText"/>
              <w:ind w:left="53"/>
              <w:spacing w:before="200" w:line="229" w:lineRule="auto"/>
              <w:rPr/>
            </w:pPr>
            <w:r>
              <w:rPr>
                <w:spacing w:val="5"/>
              </w:rPr>
              <w:t>1.年龄35周岁及以下；</w:t>
            </w:r>
          </w:p>
          <w:p>
            <w:pPr>
              <w:pStyle w:val="TableText"/>
              <w:ind w:left="40"/>
              <w:spacing w:before="12" w:line="228" w:lineRule="auto"/>
              <w:rPr/>
            </w:pPr>
            <w:r>
              <w:rPr>
                <w:spacing w:val="7"/>
              </w:rPr>
              <w:t>2.中共党员（含预备党员</w:t>
            </w:r>
            <w:r>
              <w:rPr>
                <w:spacing w:val="21"/>
              </w:rPr>
              <w:t>），</w:t>
            </w:r>
            <w:r>
              <w:rPr>
                <w:spacing w:val="7"/>
              </w:rPr>
              <w:t>全日制大学本科及以上学历；</w:t>
            </w:r>
          </w:p>
          <w:p>
            <w:pPr>
              <w:pStyle w:val="TableText"/>
              <w:ind w:left="41" w:right="113"/>
              <w:spacing w:before="13" w:line="234" w:lineRule="auto"/>
              <w:rPr/>
            </w:pPr>
            <w:r>
              <w:rPr>
                <w:spacing w:val="9"/>
              </w:rPr>
              <w:t>3.具备3年以上相关岗位工作经验，书面写作能力强，语言表达能力突出，有</w:t>
            </w:r>
            <w:r>
              <w:rPr>
                <w:spacing w:val="8"/>
              </w:rPr>
              <w:t>较强的创新能力、逻辑思维能力、综合协调能</w:t>
            </w:r>
            <w:r>
              <w:rPr/>
              <w:t xml:space="preserve"> </w:t>
            </w:r>
            <w:r>
              <w:rPr>
                <w:spacing w:val="6"/>
              </w:rPr>
              <w:t>力与组织能力；</w:t>
            </w:r>
          </w:p>
          <w:p>
            <w:pPr>
              <w:pStyle w:val="TableText"/>
              <w:ind w:left="41" w:right="4343" w:hanging="4"/>
              <w:spacing w:before="12" w:line="233" w:lineRule="auto"/>
              <w:rPr/>
            </w:pPr>
            <w:r>
              <w:rPr>
                <w:spacing w:val="7"/>
              </w:rPr>
              <w:t>4.在政府机关、大型企事业单位办公室系统3年以上工作经历者优先考虑；</w:t>
            </w:r>
            <w:r>
              <w:rPr>
                <w:spacing w:val="1"/>
              </w:rPr>
              <w:t xml:space="preserve"> </w:t>
            </w:r>
            <w:r>
              <w:rPr>
                <w:spacing w:val="7"/>
              </w:rPr>
              <w:t>5.具备良好的工作计划性及执行力，抗压能力强。</w:t>
            </w:r>
          </w:p>
        </w:tc>
        <w:tc>
          <w:tcPr>
            <w:tcW w:w="796" w:type="dxa"/>
            <w:vAlign w:val="top"/>
          </w:tcPr>
          <w:p>
            <w:pPr>
              <w:spacing w:line="315" w:lineRule="auto"/>
              <w:rPr>
                <w:rFonts w:ascii="Arial"/>
                <w:sz w:val="21"/>
              </w:rPr>
            </w:pPr>
            <w:r/>
          </w:p>
          <w:p>
            <w:pPr>
              <w:spacing w:line="316" w:lineRule="auto"/>
              <w:rPr>
                <w:rFonts w:ascii="Arial"/>
                <w:sz w:val="21"/>
              </w:rPr>
            </w:pPr>
            <w:r/>
          </w:p>
          <w:p>
            <w:pPr>
              <w:pStyle w:val="TableText"/>
              <w:ind w:left="110" w:right="81" w:firstLine="4"/>
              <w:spacing w:before="62" w:line="234" w:lineRule="auto"/>
              <w:rPr/>
            </w:pPr>
            <w:r>
              <w:rPr>
                <w:spacing w:val="4"/>
              </w:rPr>
              <w:t>西安市</w:t>
            </w:r>
            <w:r>
              <w:rPr>
                <w:spacing w:val="1"/>
              </w:rPr>
              <w:t xml:space="preserve"> </w:t>
            </w:r>
            <w:r>
              <w:rPr>
                <w:spacing w:val="6"/>
              </w:rPr>
              <w:t>雁塔区</w:t>
            </w:r>
          </w:p>
        </w:tc>
      </w:tr>
      <w:tr>
        <w:trPr>
          <w:trHeight w:val="1809" w:hRule="atLeast"/>
        </w:trPr>
        <w:tc>
          <w:tcPr>
            <w:tcW w:w="381" w:type="dxa"/>
            <w:vAlign w:val="top"/>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145"/>
              <w:spacing w:before="62" w:line="189" w:lineRule="auto"/>
              <w:rPr/>
            </w:pPr>
            <w:r>
              <w:rPr/>
              <w:t>4</w:t>
            </w:r>
          </w:p>
        </w:tc>
        <w:tc>
          <w:tcPr>
            <w:tcW w:w="1559" w:type="dxa"/>
            <w:vAlign w:val="top"/>
          </w:tcPr>
          <w:p>
            <w:pPr>
              <w:spacing w:line="316" w:lineRule="auto"/>
              <w:rPr>
                <w:rFonts w:ascii="Arial"/>
                <w:sz w:val="21"/>
              </w:rPr>
            </w:pPr>
            <w:r/>
          </w:p>
          <w:p>
            <w:pPr>
              <w:spacing w:line="316" w:lineRule="auto"/>
              <w:rPr>
                <w:rFonts w:ascii="Arial"/>
                <w:sz w:val="21"/>
              </w:rPr>
            </w:pPr>
            <w:r/>
          </w:p>
          <w:p>
            <w:pPr>
              <w:pStyle w:val="TableText"/>
              <w:ind w:left="94" w:right="90" w:firstLine="189"/>
              <w:spacing w:before="62" w:line="234" w:lineRule="auto"/>
              <w:rPr/>
            </w:pPr>
            <w:r>
              <w:rPr>
                <w:spacing w:val="7"/>
              </w:rPr>
              <w:t>集团办公室</w:t>
            </w:r>
            <w:r>
              <w:rPr/>
              <w:t xml:space="preserve">   </w:t>
            </w:r>
            <w:r>
              <w:rPr>
                <w:spacing w:val="4"/>
              </w:rPr>
              <w:t>（党委宣传部）</w:t>
            </w:r>
          </w:p>
        </w:tc>
        <w:tc>
          <w:tcPr>
            <w:tcW w:w="1118"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67"/>
              <w:spacing w:before="62" w:line="229" w:lineRule="auto"/>
              <w:rPr/>
            </w:pPr>
            <w:r>
              <w:rPr>
                <w:spacing w:val="6"/>
              </w:rPr>
              <w:t>行政文秘</w:t>
            </w:r>
          </w:p>
        </w:tc>
        <w:tc>
          <w:tcPr>
            <w:tcW w:w="607"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71"/>
              <w:spacing w:before="62" w:line="190" w:lineRule="auto"/>
              <w:rPr/>
            </w:pPr>
            <w:r>
              <w:rPr/>
              <w:t>1</w:t>
            </w:r>
          </w:p>
        </w:tc>
        <w:tc>
          <w:tcPr>
            <w:tcW w:w="7502" w:type="dxa"/>
            <w:vAlign w:val="top"/>
          </w:tcPr>
          <w:p>
            <w:pPr>
              <w:spacing w:line="265" w:lineRule="auto"/>
              <w:rPr>
                <w:rFonts w:ascii="Arial"/>
                <w:sz w:val="21"/>
              </w:rPr>
            </w:pPr>
            <w:r/>
          </w:p>
          <w:p>
            <w:pPr>
              <w:pStyle w:val="TableText"/>
              <w:ind w:left="50"/>
              <w:spacing w:before="62" w:line="229" w:lineRule="auto"/>
              <w:rPr/>
            </w:pPr>
            <w:r>
              <w:rPr>
                <w:spacing w:val="8"/>
              </w:rPr>
              <w:t>1.负责集团领导的日程管理，安排、调整、确认领导行</w:t>
            </w:r>
            <w:r>
              <w:rPr>
                <w:spacing w:val="7"/>
              </w:rPr>
              <w:t>程，及时提醒；</w:t>
            </w:r>
          </w:p>
          <w:p>
            <w:pPr>
              <w:pStyle w:val="TableText"/>
              <w:ind w:left="34" w:right="292" w:firstLine="3"/>
              <w:spacing w:before="11" w:line="235" w:lineRule="auto"/>
              <w:rPr/>
            </w:pPr>
            <w:r>
              <w:rPr>
                <w:spacing w:val="9"/>
              </w:rPr>
              <w:t>2.负责会议组织、会议通知、会议室及会</w:t>
            </w:r>
            <w:r>
              <w:rPr>
                <w:spacing w:val="8"/>
              </w:rPr>
              <w:t>议文件准备、会议纪要撰写及事项进展反</w:t>
            </w:r>
            <w:r>
              <w:rPr/>
              <w:t xml:space="preserve"> </w:t>
            </w:r>
            <w:r>
              <w:rPr>
                <w:spacing w:val="1"/>
              </w:rPr>
              <w:t>馈；</w:t>
            </w:r>
          </w:p>
          <w:p>
            <w:pPr>
              <w:pStyle w:val="TableText"/>
              <w:ind w:left="39"/>
              <w:spacing w:before="10" w:line="229" w:lineRule="auto"/>
              <w:rPr/>
            </w:pPr>
            <w:r>
              <w:rPr>
                <w:spacing w:val="8"/>
              </w:rPr>
              <w:t>3.负责对接集团领导的接待，负责相关接待事宜</w:t>
            </w:r>
            <w:r>
              <w:rPr>
                <w:spacing w:val="7"/>
              </w:rPr>
              <w:t>安排；</w:t>
            </w:r>
          </w:p>
          <w:p>
            <w:pPr>
              <w:pStyle w:val="TableText"/>
              <w:ind w:left="34"/>
              <w:spacing w:before="9" w:line="229" w:lineRule="auto"/>
              <w:rPr/>
            </w:pPr>
            <w:r>
              <w:rPr>
                <w:spacing w:val="8"/>
              </w:rPr>
              <w:t>4.协助领导进行重要工作任务的落实和开展，追踪进度并及时反馈。</w:t>
            </w:r>
          </w:p>
        </w:tc>
        <w:tc>
          <w:tcPr>
            <w:tcW w:w="10812" w:type="dxa"/>
            <w:vAlign w:val="top"/>
          </w:tcPr>
          <w:p>
            <w:pPr>
              <w:pStyle w:val="TableText"/>
              <w:ind w:left="53"/>
              <w:spacing w:before="203" w:line="229" w:lineRule="auto"/>
              <w:rPr/>
            </w:pPr>
            <w:r>
              <w:rPr>
                <w:spacing w:val="5"/>
              </w:rPr>
              <w:t>1.年龄35周岁及以下；</w:t>
            </w:r>
          </w:p>
          <w:p>
            <w:pPr>
              <w:pStyle w:val="TableText"/>
              <w:ind w:left="40"/>
              <w:spacing w:before="11" w:line="228" w:lineRule="auto"/>
              <w:rPr/>
            </w:pPr>
            <w:r>
              <w:rPr>
                <w:spacing w:val="7"/>
              </w:rPr>
              <w:t>2.中共党员（含预备党员</w:t>
            </w:r>
            <w:r>
              <w:rPr>
                <w:spacing w:val="21"/>
              </w:rPr>
              <w:t>），</w:t>
            </w:r>
            <w:r>
              <w:rPr>
                <w:spacing w:val="7"/>
              </w:rPr>
              <w:t>全日制大学本科及以上学历；</w:t>
            </w:r>
          </w:p>
          <w:p>
            <w:pPr>
              <w:pStyle w:val="TableText"/>
              <w:ind w:left="41" w:right="113"/>
              <w:spacing w:before="13" w:line="234" w:lineRule="auto"/>
              <w:rPr/>
            </w:pPr>
            <w:r>
              <w:rPr>
                <w:spacing w:val="9"/>
              </w:rPr>
              <w:t>3.具备3年以上相关岗位工作经验，书面写作能力强，语言表达能力突出，有</w:t>
            </w:r>
            <w:r>
              <w:rPr>
                <w:spacing w:val="8"/>
              </w:rPr>
              <w:t>较强的创新能力、逻辑思维能力、综合协调能</w:t>
            </w:r>
            <w:r>
              <w:rPr/>
              <w:t xml:space="preserve"> </w:t>
            </w:r>
            <w:r>
              <w:rPr>
                <w:spacing w:val="6"/>
              </w:rPr>
              <w:t>力与组织能力；</w:t>
            </w:r>
          </w:p>
          <w:p>
            <w:pPr>
              <w:pStyle w:val="TableText"/>
              <w:ind w:left="41" w:right="4343" w:hanging="4"/>
              <w:spacing w:before="13" w:line="234" w:lineRule="auto"/>
              <w:rPr/>
            </w:pPr>
            <w:r>
              <w:rPr>
                <w:spacing w:val="7"/>
              </w:rPr>
              <w:t>4.在政府机关、大型企事业单位办公室系统3年以上工作经历者优先考虑；</w:t>
            </w:r>
            <w:r>
              <w:rPr>
                <w:spacing w:val="1"/>
              </w:rPr>
              <w:t xml:space="preserve"> </w:t>
            </w:r>
            <w:r>
              <w:rPr>
                <w:spacing w:val="7"/>
              </w:rPr>
              <w:t>5.具备良好的工作计划性及执行力，抗压能力强。</w:t>
            </w:r>
          </w:p>
        </w:tc>
        <w:tc>
          <w:tcPr>
            <w:tcW w:w="796" w:type="dxa"/>
            <w:vAlign w:val="top"/>
          </w:tcPr>
          <w:p>
            <w:pPr>
              <w:spacing w:line="316" w:lineRule="auto"/>
              <w:rPr>
                <w:rFonts w:ascii="Arial"/>
                <w:sz w:val="21"/>
              </w:rPr>
            </w:pPr>
            <w:r/>
          </w:p>
          <w:p>
            <w:pPr>
              <w:spacing w:line="317" w:lineRule="auto"/>
              <w:rPr>
                <w:rFonts w:ascii="Arial"/>
                <w:sz w:val="21"/>
              </w:rPr>
            </w:pPr>
            <w:r/>
          </w:p>
          <w:p>
            <w:pPr>
              <w:pStyle w:val="TableText"/>
              <w:ind w:left="110" w:right="81" w:firstLine="4"/>
              <w:spacing w:before="62" w:line="234" w:lineRule="auto"/>
              <w:rPr/>
            </w:pPr>
            <w:r>
              <w:rPr>
                <w:spacing w:val="4"/>
              </w:rPr>
              <w:t>西安市</w:t>
            </w:r>
            <w:r>
              <w:rPr>
                <w:spacing w:val="1"/>
              </w:rPr>
              <w:t xml:space="preserve"> </w:t>
            </w:r>
            <w:r>
              <w:rPr>
                <w:spacing w:val="6"/>
              </w:rPr>
              <w:t>雁塔区</w:t>
            </w:r>
          </w:p>
        </w:tc>
      </w:tr>
      <w:tr>
        <w:trPr>
          <w:trHeight w:val="2795" w:hRule="atLeast"/>
        </w:trPr>
        <w:tc>
          <w:tcPr>
            <w:tcW w:w="381" w:type="dxa"/>
            <w:vAlign w:val="top"/>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50"/>
              <w:spacing w:before="62" w:line="188" w:lineRule="auto"/>
              <w:rPr/>
            </w:pPr>
            <w:r>
              <w:rPr/>
              <w:t>5</w:t>
            </w:r>
          </w:p>
        </w:tc>
        <w:tc>
          <w:tcPr>
            <w:tcW w:w="1559"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289"/>
              <w:spacing w:before="62" w:line="229" w:lineRule="auto"/>
              <w:rPr/>
            </w:pPr>
            <w:r>
              <w:rPr>
                <w:spacing w:val="6"/>
              </w:rPr>
              <w:t>审计法务部</w:t>
            </w:r>
          </w:p>
        </w:tc>
        <w:tc>
          <w:tcPr>
            <w:tcW w:w="1118"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65"/>
              <w:spacing w:before="62" w:line="229" w:lineRule="auto"/>
              <w:rPr/>
            </w:pPr>
            <w:r>
              <w:rPr>
                <w:spacing w:val="6"/>
              </w:rPr>
              <w:t>法务主管</w:t>
            </w:r>
          </w:p>
        </w:tc>
        <w:tc>
          <w:tcPr>
            <w:tcW w:w="607"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71"/>
              <w:spacing w:before="62" w:line="190" w:lineRule="auto"/>
              <w:rPr/>
            </w:pPr>
            <w:r>
              <w:rPr/>
              <w:t>1</w:t>
            </w:r>
          </w:p>
        </w:tc>
        <w:tc>
          <w:tcPr>
            <w:tcW w:w="7502" w:type="dxa"/>
            <w:vAlign w:val="top"/>
          </w:tcPr>
          <w:p>
            <w:pPr>
              <w:pStyle w:val="TableText"/>
              <w:ind w:left="50"/>
              <w:spacing w:before="206" w:line="228" w:lineRule="auto"/>
              <w:rPr/>
            </w:pPr>
            <w:r>
              <w:rPr>
                <w:spacing w:val="8"/>
              </w:rPr>
              <w:t>1.参与起草、审核公司重要的规章制度，对公司规章制</w:t>
            </w:r>
            <w:r>
              <w:rPr>
                <w:spacing w:val="7"/>
              </w:rPr>
              <w:t>度的合法性负责；</w:t>
            </w:r>
          </w:p>
          <w:p>
            <w:pPr>
              <w:pStyle w:val="TableText"/>
              <w:ind w:left="37" w:right="94"/>
              <w:spacing w:before="11" w:line="234" w:lineRule="auto"/>
              <w:rPr/>
            </w:pPr>
            <w:r>
              <w:rPr>
                <w:spacing w:val="9"/>
              </w:rPr>
              <w:t>2.制定标准的合同文本、审核企业各类技</w:t>
            </w:r>
            <w:r>
              <w:rPr>
                <w:spacing w:val="8"/>
              </w:rPr>
              <w:t>术、经济合同，参与重大合同的起草、谈判</w:t>
            </w:r>
            <w:r>
              <w:rPr/>
              <w:t xml:space="preserve"> </w:t>
            </w:r>
            <w:r>
              <w:rPr>
                <w:spacing w:val="7"/>
              </w:rPr>
              <w:t>工作，监督、检查合同的履行情况；</w:t>
            </w:r>
          </w:p>
          <w:p>
            <w:pPr>
              <w:pStyle w:val="TableText"/>
              <w:ind w:left="42" w:right="94" w:hanging="3"/>
              <w:spacing w:before="11" w:line="235" w:lineRule="auto"/>
              <w:rPr/>
            </w:pPr>
            <w:r>
              <w:rPr>
                <w:spacing w:val="8"/>
              </w:rPr>
              <w:t>3.参与企业的投资、兼并、收购、资产转让等重大经济活动，提出法律建议，维护公</w:t>
            </w:r>
            <w:r>
              <w:rPr>
                <w:spacing w:val="18"/>
              </w:rPr>
              <w:t xml:space="preserve"> </w:t>
            </w:r>
            <w:r>
              <w:rPr>
                <w:spacing w:val="5"/>
              </w:rPr>
              <w:t>司的合法权益；</w:t>
            </w:r>
          </w:p>
          <w:p>
            <w:pPr>
              <w:pStyle w:val="TableText"/>
              <w:ind w:left="38" w:right="2332" w:hanging="4"/>
              <w:spacing w:before="12" w:line="234" w:lineRule="auto"/>
              <w:rPr/>
            </w:pPr>
            <w:r>
              <w:rPr>
                <w:spacing w:val="6"/>
              </w:rPr>
              <w:t>4.处理各类诉讼或非诉讼法律事务，维护公司的合法权益；</w:t>
            </w:r>
            <w:r>
              <w:rPr>
                <w:spacing w:val="16"/>
              </w:rPr>
              <w:t xml:space="preserve"> </w:t>
            </w:r>
            <w:r>
              <w:rPr>
                <w:spacing w:val="7"/>
              </w:rPr>
              <w:t>5.开展与企业经营管理有关的法律咨询工作；</w:t>
            </w:r>
          </w:p>
          <w:p>
            <w:pPr>
              <w:pStyle w:val="TableText"/>
              <w:ind w:left="37"/>
              <w:spacing w:before="11" w:line="228" w:lineRule="auto"/>
              <w:rPr/>
            </w:pPr>
            <w:r>
              <w:rPr>
                <w:spacing w:val="8"/>
              </w:rPr>
              <w:t>6.整理汇编企业开展业务需要的各种法律、法规及规章制度；</w:t>
            </w:r>
          </w:p>
          <w:p>
            <w:pPr>
              <w:pStyle w:val="TableText"/>
              <w:ind w:left="36" w:right="3129" w:firstLine="3"/>
              <w:spacing w:before="12" w:line="235" w:lineRule="auto"/>
              <w:rPr/>
            </w:pPr>
            <w:r>
              <w:rPr>
                <w:spacing w:val="6"/>
              </w:rPr>
              <w:t>7.负责与外聘律师、法律顾问的联络、配合工</w:t>
            </w:r>
            <w:r>
              <w:rPr>
                <w:spacing w:val="5"/>
              </w:rPr>
              <w:t>作；</w:t>
            </w:r>
            <w:r>
              <w:rPr/>
              <w:t xml:space="preserve"> </w:t>
            </w:r>
            <w:r>
              <w:rPr>
                <w:spacing w:val="7"/>
              </w:rPr>
              <w:t>8.公司交办的其他工作。</w:t>
            </w:r>
          </w:p>
        </w:tc>
        <w:tc>
          <w:tcPr>
            <w:tcW w:w="10812" w:type="dxa"/>
            <w:vAlign w:val="top"/>
          </w:tcPr>
          <w:p>
            <w:pPr>
              <w:spacing w:line="316" w:lineRule="auto"/>
              <w:rPr>
                <w:rFonts w:ascii="Arial"/>
                <w:sz w:val="21"/>
              </w:rPr>
            </w:pPr>
            <w:r/>
          </w:p>
          <w:p>
            <w:pPr>
              <w:spacing w:line="316" w:lineRule="auto"/>
              <w:rPr>
                <w:rFonts w:ascii="Arial"/>
                <w:sz w:val="21"/>
              </w:rPr>
            </w:pPr>
            <w:r/>
          </w:p>
          <w:p>
            <w:pPr>
              <w:pStyle w:val="TableText"/>
              <w:ind w:left="53"/>
              <w:spacing w:before="62" w:line="229" w:lineRule="auto"/>
              <w:rPr/>
            </w:pPr>
            <w:r>
              <w:rPr>
                <w:spacing w:val="5"/>
              </w:rPr>
              <w:t>1.年龄35周岁及以下；</w:t>
            </w:r>
          </w:p>
          <w:p>
            <w:pPr>
              <w:pStyle w:val="TableText"/>
              <w:ind w:left="40"/>
              <w:spacing w:before="11" w:line="228" w:lineRule="auto"/>
              <w:rPr/>
            </w:pPr>
            <w:r>
              <w:rPr>
                <w:spacing w:val="8"/>
              </w:rPr>
              <w:t>2.硕士研究生及以上学历，法学类等相关</w:t>
            </w:r>
            <w:r>
              <w:rPr>
                <w:spacing w:val="7"/>
              </w:rPr>
              <w:t>专业；</w:t>
            </w:r>
          </w:p>
          <w:p>
            <w:pPr>
              <w:pStyle w:val="TableText"/>
              <w:ind w:left="42"/>
              <w:spacing w:before="13" w:line="229" w:lineRule="auto"/>
              <w:rPr/>
            </w:pPr>
            <w:r>
              <w:rPr>
                <w:spacing w:val="8"/>
              </w:rPr>
              <w:t>3.具有3年以上律师执业资格经验或者企业法律工作经</w:t>
            </w:r>
            <w:r>
              <w:rPr>
                <w:spacing w:val="7"/>
              </w:rPr>
              <w:t>验；</w:t>
            </w:r>
          </w:p>
          <w:p>
            <w:pPr>
              <w:pStyle w:val="TableText"/>
              <w:ind w:left="41" w:right="3050" w:hanging="4"/>
              <w:spacing w:before="12" w:line="234" w:lineRule="auto"/>
              <w:rPr/>
            </w:pPr>
            <w:r>
              <w:rPr>
                <w:spacing w:val="7"/>
              </w:rPr>
              <w:t>4.具备良好的职业素质和职业道德，态度端正，人品良好，有极强的责任心和团队精神；</w:t>
            </w:r>
            <w:r>
              <w:rPr>
                <w:spacing w:val="17"/>
              </w:rPr>
              <w:t xml:space="preserve"> </w:t>
            </w:r>
            <w:r>
              <w:rPr>
                <w:spacing w:val="8"/>
              </w:rPr>
              <w:t>5.较强的实务操作能力，熟识企业经营管理、商务谈判、合同审核等相关法律问题；</w:t>
            </w:r>
          </w:p>
          <w:p>
            <w:pPr>
              <w:pStyle w:val="TableText"/>
              <w:ind w:left="40"/>
              <w:spacing w:before="11" w:line="229" w:lineRule="auto"/>
              <w:rPr/>
            </w:pPr>
            <w:r>
              <w:rPr>
                <w:spacing w:val="5"/>
              </w:rPr>
              <w:t>6.</w:t>
            </w:r>
            <w:r>
              <w:rPr>
                <w:spacing w:val="-39"/>
              </w:rPr>
              <w:t xml:space="preserve"> </w:t>
            </w:r>
            <w:r>
              <w:rPr>
                <w:spacing w:val="5"/>
              </w:rPr>
              <w:t>良好的文字表达、执行沟通、协调能力。</w:t>
            </w:r>
          </w:p>
        </w:tc>
        <w:tc>
          <w:tcPr>
            <w:tcW w:w="796" w:type="dxa"/>
            <w:vAlign w:val="top"/>
          </w:tcPr>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2" w:lineRule="auto"/>
              <w:rPr>
                <w:rFonts w:ascii="Arial"/>
                <w:sz w:val="21"/>
              </w:rPr>
            </w:pPr>
            <w:r/>
          </w:p>
          <w:p>
            <w:pPr>
              <w:pStyle w:val="TableText"/>
              <w:ind w:left="110" w:right="81" w:firstLine="4"/>
              <w:spacing w:before="61" w:line="234" w:lineRule="auto"/>
              <w:rPr/>
            </w:pPr>
            <w:r>
              <w:rPr>
                <w:spacing w:val="4"/>
              </w:rPr>
              <w:t>西安市</w:t>
            </w:r>
            <w:r>
              <w:rPr>
                <w:spacing w:val="1"/>
              </w:rPr>
              <w:t xml:space="preserve"> </w:t>
            </w:r>
            <w:r>
              <w:rPr>
                <w:spacing w:val="6"/>
              </w:rPr>
              <w:t>雁塔区</w:t>
            </w:r>
          </w:p>
        </w:tc>
      </w:tr>
      <w:tr>
        <w:trPr>
          <w:trHeight w:val="596" w:hRule="atLeast"/>
        </w:trPr>
        <w:tc>
          <w:tcPr>
            <w:shd w:val="clear" w:fill="DDD9C4"/>
            <w:tcW w:w="22775" w:type="dxa"/>
            <w:vAlign w:val="top"/>
            <w:gridSpan w:val="7"/>
          </w:tcPr>
          <w:p>
            <w:pPr>
              <w:pStyle w:val="TableText"/>
              <w:ind w:left="6561"/>
              <w:spacing w:before="215" w:line="224" w:lineRule="auto"/>
              <w:rPr/>
            </w:pPr>
            <w:r>
              <w:rPr>
                <w:b/>
                <w:bCs/>
                <w:spacing w:val="11"/>
              </w:rPr>
              <w:t>集团本部联系人：文女士、姚女士；联系电话：029-85358031；简历接收邮箱：</w:t>
            </w:r>
            <w:r>
              <w:rPr>
                <w:b/>
                <w:bCs/>
              </w:rPr>
              <w:t>zhaopin</w:t>
            </w:r>
            <w:r>
              <w:rPr>
                <w:b/>
                <w:bCs/>
                <w:spacing w:val="11"/>
              </w:rPr>
              <w:t>@</w:t>
            </w:r>
            <w:r>
              <w:rPr>
                <w:b/>
                <w:bCs/>
              </w:rPr>
              <w:t>shanwentou</w:t>
            </w:r>
            <w:r>
              <w:rPr>
                <w:b/>
                <w:bCs/>
                <w:spacing w:val="11"/>
              </w:rPr>
              <w:t>.</w:t>
            </w:r>
            <w:r>
              <w:rPr>
                <w:b/>
                <w:bCs/>
              </w:rPr>
              <w:t>com</w:t>
            </w:r>
            <w:r>
              <w:rPr>
                <w:b/>
                <w:bCs/>
                <w:spacing w:val="11"/>
              </w:rPr>
              <w:t>.</w:t>
            </w:r>
            <w:r>
              <w:rPr>
                <w:b/>
                <w:bCs/>
              </w:rPr>
              <w:t>cn</w:t>
            </w:r>
          </w:p>
        </w:tc>
      </w:tr>
    </w:tbl>
    <w:p>
      <w:pPr>
        <w:rPr>
          <w:rFonts w:ascii="Arial"/>
          <w:sz w:val="21"/>
        </w:rPr>
      </w:pPr>
      <w:r/>
    </w:p>
    <w:sectPr>
      <w:pgSz w:w="23812" w:h="16837"/>
      <w:pgMar w:top="1395" w:right="521" w:bottom="0" w:left="499"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SimSun" w:hAnsi="SimSun" w:eastAsia="SimSun" w:cs="SimSun"/>
      <w:sz w:val="19"/>
      <w:szCs w:val="19"/>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表格</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renli</dc:creator>
  <dcterms:created xsi:type="dcterms:W3CDTF">2024-07-04T08:28:39Z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2024-07-09T14:14:58</vt:filetime>
  </property>
</Properties>
</file>