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spacing w:beforeLines="0" w:afterLines="0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val="en-US" w:eastAsia="zh-CN"/>
        </w:rPr>
        <w:t>中大中国石油公司</w:t>
      </w:r>
      <w:r>
        <w:rPr>
          <w:rFonts w:hint="eastAsia"/>
          <w:b/>
          <w:sz w:val="44"/>
        </w:rPr>
        <w:t>招聘</w:t>
      </w:r>
      <w:r>
        <w:rPr>
          <w:rFonts w:hint="eastAsia"/>
          <w:b/>
          <w:sz w:val="44"/>
          <w:lang w:val="en-US" w:eastAsia="zh-CN"/>
        </w:rPr>
        <w:t>需求表</w:t>
      </w:r>
      <w:r>
        <w:rPr>
          <w:rFonts w:hint="eastAsia"/>
          <w:b/>
          <w:sz w:val="44"/>
        </w:rPr>
        <w:t>（</w:t>
      </w:r>
      <w:r>
        <w:rPr>
          <w:rFonts w:hint="eastAsia"/>
          <w:b/>
          <w:sz w:val="44"/>
          <w:lang w:eastAsia="zh-CN"/>
        </w:rPr>
        <w:t>校</w:t>
      </w:r>
      <w:r>
        <w:rPr>
          <w:rFonts w:hint="eastAsia"/>
          <w:b/>
          <w:sz w:val="44"/>
        </w:rPr>
        <w:t>招）</w:t>
      </w:r>
    </w:p>
    <w:p>
      <w:pPr>
        <w:spacing w:beforeLines="0" w:afterLines="0"/>
        <w:jc w:val="center"/>
        <w:rPr>
          <w:rFonts w:hint="eastAsia"/>
          <w:b/>
          <w:sz w:val="18"/>
        </w:rPr>
      </w:pPr>
    </w:p>
    <w:tbl>
      <w:tblPr>
        <w:tblStyle w:val="8"/>
        <w:tblW w:w="14680" w:type="dxa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29"/>
        <w:gridCol w:w="750"/>
        <w:gridCol w:w="721"/>
        <w:gridCol w:w="1231"/>
        <w:gridCol w:w="8786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学历层次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val="en-US" w:eastAsia="zh-CN"/>
              </w:rPr>
              <w:t>岗位职责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  <w:lang w:val="en-US" w:eastAsia="zh-CN"/>
              </w:rPr>
              <w:t>石油炼化操作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  <w:lang w:val="en-US" w:eastAsia="zh-CN"/>
              </w:rPr>
              <w:t>24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石油炼化、化工工艺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1.负责装置的操作维护和管理，确保生产过程的安全稳定、环保；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2.根据生产指令和工艺要求，管理吉方员工正确对装置的操作，使装置平稳运行；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3.监控系统运行参数，确保产品质量、收率达到要求。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1.1-1.8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反应操作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石油炼化、化工工艺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1.负责催化反应再生系统平稳运行；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2.做好压力、热量、物料三大平衡，选择适宜的反应条件，确保反应再生系统安全平稳，长周期运行；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3.负责管理协调吉方员工正确调整装置的各项操作，使装置安全平稳运行；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4.监控系统运行参数，协助班长对装置操作调整，确保产品质量、收率达到公司要求。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机组操作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化工工艺、化工装备技术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1.确保设备安全，防止机组喘振和催化剂倒流；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2.严格执行规定的操作指标，密切注意温度、压力、液面、流量和转速等操作参数的变化，及时调节，并做好相关的记录；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3.严格遵守操作规程和工艺纪律，认真检查与设备有关的温度、压力、流量等（包括电流、电压、油温、油压、轴承温度、轴位移、油位）指标是否在规定范围内，保证设备正常运行；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4.按“十字”作业要求维护好设备，保证电气仪表、设备、各安全附件完好齐全。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电气检修工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电气工程及自动化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</w:rPr>
              <w:t>负责各车间、部门现场改造中电气专业方案制定、实施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</w:rPr>
              <w:t>负责全厂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电气</w:t>
            </w:r>
            <w:r>
              <w:rPr>
                <w:rFonts w:hint="eastAsia" w:ascii="宋体" w:hAnsi="宋体"/>
                <w:color w:val="000000"/>
                <w:sz w:val="20"/>
              </w:rPr>
              <w:t>设备的日常巡检、维护，并处理巡检中发现的问题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0"/>
              </w:rPr>
              <w:t>负责维修、更换所有损坏的电气系统等相关的材料、设备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0"/>
              </w:rPr>
              <w:t>负责车间所属的电气专业工作范围内的统计、记录工作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0"/>
              </w:rPr>
              <w:t>负责电气方面与相关车间之间必要的工作联系、协调。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1.2-1.7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仪表检修工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仪表通信工程、电子信息工程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</w:rPr>
              <w:t>负责仪表、通讯系统、办公自动化系统、火灾报警系统、视频监控系统等全部设备的日常巡检、维护，并处理巡检中发现的问题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</w:rPr>
              <w:t>负责各车间、部门现场改造中仪表部分的方案制定、实施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0"/>
              </w:rPr>
              <w:t>负责维修、更换所有损坏的仪表、通讯系统、火灾报警系统、视频监控系统、办公自动化系统等相关的材料、设备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0"/>
              </w:rPr>
              <w:t>负责车间所属仪表范围内的统计、记录工作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0"/>
              </w:rPr>
              <w:t>负责仪表专业与相关车间之间必要的工作联系、协调。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1.2-1.7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化工工程与工艺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1.负责污水处理系统的日常巡检，监控和处理污水设备的运行和维护，发现异常情况及时处理或汇报上级制定紧急处理方案；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2.按照工艺要求，对化验结果进行跟踪分析，对合格达标的污水进行处理和排放，确保水质达标；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3.维护场地的整体环境和整洁，做好责任区域卫生工作。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1.1-1.6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应用化工技术、分析检验技术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1.负责对原料、中间产品、最终产品进行化学、物理以及微生物检验，确保产品质量符合相关标准；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2.按时完成检验任务，并出具正确的检验报告，及时传递给相关人员；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3.参与质量改进活动，提出改进建议，提高产品质量和客户满意度。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1.3-1.8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罐区操作工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油气储运技术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、石油化工技术、石油炼制技术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监控各储罐参数并做好记录；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及时处理外操人员反馈的作业内容及异常情况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认真执行工艺纪律，油品进出不超过安全高度，不超温、超压，各操作指标控制在工艺卡片范围内，满罐后做好油品脱水工作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1.1-1.6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1、负责公司每月、每周资金预算的汇总编制、提交预算申请、进行预算审批以及后续的预算执行和监控；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2、负责加油站油品的销售业务核算（按加油站单独核算），核对材料出入库账目，及时编制材料报表，提供管理所需的数据和信息，配合加油站库存盘点工作等；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3、负责配合公司内外部的审计检查工作，提供所需的财务资料，并确保其准确性和完整性；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4、负责与中亚能源对接资金申请及手续审批，保障资金安全出境到账。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7"/>
              </w:tabs>
              <w:ind w:firstLine="200" w:firstLineChars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0.6-1.0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beforeLines="0" w:afterLines="0"/>
        <w:rPr>
          <w:rFonts w:hint="eastAsia" w:ascii="宋体" w:hAnsi="宋体"/>
          <w:sz w:val="24"/>
        </w:rPr>
      </w:pPr>
    </w:p>
    <w:p>
      <w:pPr>
        <w:spacing w:beforeLines="0" w:afterLines="0"/>
        <w:rPr>
          <w:rFonts w:hint="eastAsia" w:ascii="宋体" w:hAnsi="宋体"/>
          <w:sz w:val="24"/>
        </w:rPr>
      </w:pPr>
    </w:p>
    <w:p>
      <w:pPr>
        <w:spacing w:beforeLines="0" w:afterLines="0"/>
        <w:rPr>
          <w:rFonts w:hint="eastAsia" w:ascii="宋体" w:hAnsi="宋体"/>
          <w:sz w:val="24"/>
        </w:rPr>
      </w:pPr>
    </w:p>
    <w:p>
      <w:pPr>
        <w:spacing w:beforeLines="0" w:afterLines="0"/>
        <w:rPr>
          <w:rFonts w:hint="eastAsia" w:ascii="宋体" w:hAnsi="宋体"/>
          <w:sz w:val="24"/>
        </w:rPr>
      </w:pPr>
    </w:p>
    <w:p>
      <w:pPr>
        <w:spacing w:beforeLines="0" w:afterLine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sz w:val="44"/>
          <w:lang w:val="en-US" w:eastAsia="zh-CN"/>
        </w:rPr>
        <w:t>中大中国石油公司</w:t>
      </w:r>
      <w:r>
        <w:rPr>
          <w:rFonts w:hint="eastAsia"/>
          <w:b/>
          <w:bCs/>
          <w:sz w:val="44"/>
          <w:szCs w:val="44"/>
          <w:lang w:val="en-US" w:eastAsia="zh-CN"/>
        </w:rPr>
        <w:t>招聘需求表（社招）</w:t>
      </w:r>
    </w:p>
    <w:p>
      <w:pPr>
        <w:jc w:val="center"/>
        <w:rPr>
          <w:rFonts w:hint="eastAsia"/>
          <w:b/>
          <w:bCs/>
          <w:sz w:val="18"/>
          <w:szCs w:val="18"/>
          <w:lang w:val="en-US" w:eastAsia="zh-CN"/>
        </w:rPr>
      </w:pPr>
    </w:p>
    <w:tbl>
      <w:tblPr>
        <w:tblStyle w:val="8"/>
        <w:tblW w:w="14025" w:type="dxa"/>
        <w:tblInd w:w="-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67"/>
        <w:gridCol w:w="731"/>
        <w:gridCol w:w="676"/>
        <w:gridCol w:w="1159"/>
        <w:gridCol w:w="8130"/>
        <w:gridCol w:w="1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薪酬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区间（万）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  <w:lang w:val="en-US" w:eastAsia="zh-CN"/>
              </w:rPr>
              <w:t>石油炼化操作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专科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石油炼化、化工工艺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1.负责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的操作维护和管理，确保生产过程的安全稳定、环保；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2.根据生产指令和工艺要求，管理吉方员工正确对装置的操作，使装置平稳运行；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3.监控系统运行参数，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确保产品质量、收率达到要求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1.1-1.8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反应操作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石油炼化、化工工艺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负责催化反应再生系统平稳运行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做好压力、热量、物料三大平衡，选择适宜的反应条件，确保反应再生系统安全平稳，长周期运行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负责管理协调吉方员工正确调整装置的各项操作，使装置安全平稳运行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4.监控系统运行参数，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协助班长对装置操作调整，确保产品质量、收率达到公司要求。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机组操作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化工工艺、化工装备技术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确保设备安全，防止机组喘振和催化剂倒流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严格执行规定的操作指标，密切注意温度、压力、液面、流量和转速等操作参数的变化，及时调节，并做好相关的记录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严格遵守操作规程和工艺纪律，认真检查与设备有关的温度、压力、流量等（包括电流、电压、油温、油压、轴承温度、轴位移、油位）指标是否在规定范围内，保证设备正常运行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按“十字”作业要求维护好设备，保证电气仪表、设备、各安全附件完好齐全。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运行班长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石油炼化、化工工艺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负责当班生产装置的安全平稳运行，所在班组人员的管理工作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对本班组安全生产工作负全责，确保装置安全生产。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负责本班组认真执行各种规章制度，遵守劳动纪律，加强班组管理工作，严格执行操作规程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负责认真落实交接班制度，组织好班前、班后的交接班会，抓好交接班卫生及所属卫生区域及设备卫生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负责加强自身业务理论知识的学习，督促本班组人员业务学习，熟悉掌握对所管辖区域内岗位工艺技术操作，负责并组织岗位技术练兵。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负责对新职工（实习、代培人员）进行岗位三级安全教育、培训，组织开展本班组各种安全活动，做好安全活动记录，提出改进安全工作意见和建议，坚持班前强调安全、班中检查安全、班后总结安全。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1.5-2.1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电气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技术员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负责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生产中的电气技术工作，及时解决现场的技术问题，确保各项技术工作的安全可靠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负责收集和提出合理化建议，编制技改技措方案并实施对现场技术工作进行持续更新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负责电气专业技术资料的管理工作，对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各种台账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、图纸、记录、档案等资料要及时更新妥善保管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负责编制车间操作规程及技术管理制度，负责编制装置检修、停工、开工技术方案的制定，并对执行情况进行检查监督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负责验收车间国内采购电气设备及备品备件的工作。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1.45-2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工艺专责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石油炼化、化工工艺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负责协调、平衡公司各生产装置，解决生产现场的技术问题，为生产提供及时的技术支持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根据月计划制定周排产计划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负责对装置运行情况进行监控与分析，并对三剂的使用情况进行监督管理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负责对生产现场出现的问题进行技术分析，制定纠正及预防措施。编制生产调整方案，对各装置原料性质进行跟踪、协调、统筹及平衡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负责编制新建装置总体试车方案和全厂总体开、停工方案。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1.45-2.1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600" w:right="1440" w:bottom="14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jZiZjc1NjFmNDhkODJkNWU5ODE4OTYxMDIwYjMifQ=="/>
  </w:docVars>
  <w:rsids>
    <w:rsidRoot w:val="00172A27"/>
    <w:rsid w:val="04BE5FB8"/>
    <w:rsid w:val="0784654E"/>
    <w:rsid w:val="07C46891"/>
    <w:rsid w:val="0A5C2D80"/>
    <w:rsid w:val="0AAE6186"/>
    <w:rsid w:val="0C953DB4"/>
    <w:rsid w:val="105174F7"/>
    <w:rsid w:val="12D70875"/>
    <w:rsid w:val="12FD5313"/>
    <w:rsid w:val="174C775A"/>
    <w:rsid w:val="176003B4"/>
    <w:rsid w:val="1B626219"/>
    <w:rsid w:val="1CA20FE4"/>
    <w:rsid w:val="1E1675EB"/>
    <w:rsid w:val="1EDD12DA"/>
    <w:rsid w:val="1F5B7C22"/>
    <w:rsid w:val="20E02300"/>
    <w:rsid w:val="21C05CD9"/>
    <w:rsid w:val="220D1CCA"/>
    <w:rsid w:val="239D37AB"/>
    <w:rsid w:val="257861B3"/>
    <w:rsid w:val="265B5B9D"/>
    <w:rsid w:val="267D7651"/>
    <w:rsid w:val="26DB434F"/>
    <w:rsid w:val="29466327"/>
    <w:rsid w:val="2A781EB5"/>
    <w:rsid w:val="2B5D5A02"/>
    <w:rsid w:val="2B9424EC"/>
    <w:rsid w:val="34845AB5"/>
    <w:rsid w:val="3527753B"/>
    <w:rsid w:val="364B6110"/>
    <w:rsid w:val="38791161"/>
    <w:rsid w:val="394567F6"/>
    <w:rsid w:val="39F47AF7"/>
    <w:rsid w:val="3A79438C"/>
    <w:rsid w:val="3AB82AB9"/>
    <w:rsid w:val="3BB23B61"/>
    <w:rsid w:val="3BF423D7"/>
    <w:rsid w:val="3CC36061"/>
    <w:rsid w:val="3D5567B2"/>
    <w:rsid w:val="3EC30ABB"/>
    <w:rsid w:val="42493508"/>
    <w:rsid w:val="424A3D3E"/>
    <w:rsid w:val="44451926"/>
    <w:rsid w:val="4605689B"/>
    <w:rsid w:val="46330765"/>
    <w:rsid w:val="47D429C9"/>
    <w:rsid w:val="480C05D4"/>
    <w:rsid w:val="4846625B"/>
    <w:rsid w:val="4B0B405C"/>
    <w:rsid w:val="4BAB1F12"/>
    <w:rsid w:val="4C397F1C"/>
    <w:rsid w:val="4CC64076"/>
    <w:rsid w:val="4D4128AF"/>
    <w:rsid w:val="4E275D87"/>
    <w:rsid w:val="51A2238B"/>
    <w:rsid w:val="529E280C"/>
    <w:rsid w:val="53FC7E84"/>
    <w:rsid w:val="54770964"/>
    <w:rsid w:val="55603AEE"/>
    <w:rsid w:val="58E74393"/>
    <w:rsid w:val="5932214E"/>
    <w:rsid w:val="5C974299"/>
    <w:rsid w:val="60A00B94"/>
    <w:rsid w:val="640F10E0"/>
    <w:rsid w:val="644C3BBB"/>
    <w:rsid w:val="645612A4"/>
    <w:rsid w:val="64DD6316"/>
    <w:rsid w:val="65872C3B"/>
    <w:rsid w:val="664571D6"/>
    <w:rsid w:val="6B60619E"/>
    <w:rsid w:val="6C106F50"/>
    <w:rsid w:val="71255AB0"/>
    <w:rsid w:val="749550B3"/>
    <w:rsid w:val="74F71921"/>
    <w:rsid w:val="7779799F"/>
    <w:rsid w:val="786F5C73"/>
    <w:rsid w:val="78882890"/>
    <w:rsid w:val="788B3C7B"/>
    <w:rsid w:val="7A7C442B"/>
    <w:rsid w:val="7AF16E13"/>
    <w:rsid w:val="7BC2255D"/>
    <w:rsid w:val="7F104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20"/>
      <w:lang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2875</Words>
  <Characters>2999</Characters>
  <Lines>0</Lines>
  <Paragraphs>0</Paragraphs>
  <TotalTime>6</TotalTime>
  <ScaleCrop>false</ScaleCrop>
  <LinksUpToDate>false</LinksUpToDate>
  <CharactersWithSpaces>3054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2024-01-26T08:10:00Z</dcterms:created>
  <dc:creator>镜子</dc:creator>
  <cp:lastModifiedBy>徐春明</cp:lastModifiedBy>
  <cp:lastPrinted>2024-04-10T07:25:00Z</cp:lastPrinted>
  <dcterms:modified xsi:type="dcterms:W3CDTF">2024-04-15T01:24:59Z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FD222ED3E5AA400CAE72C6A9CEF2D6C8_13</vt:lpwstr>
  </property>
</Properties>
</file>